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E5" w:rsidRPr="001154F5" w:rsidRDefault="002F51E5" w:rsidP="002F51E5">
      <w:pPr>
        <w:pStyle w:val="a3"/>
        <w:snapToGrid w:val="0"/>
        <w:jc w:val="center"/>
        <w:rPr>
          <w:rFonts w:eastAsia="黑体"/>
          <w:sz w:val="44"/>
          <w:szCs w:val="44"/>
        </w:rPr>
      </w:pPr>
      <w:r w:rsidRPr="001154F5">
        <w:rPr>
          <w:rFonts w:eastAsia="黑体" w:hint="eastAsia"/>
          <w:sz w:val="44"/>
          <w:szCs w:val="44"/>
        </w:rPr>
        <w:t>上海对外经贸大学</w:t>
      </w:r>
    </w:p>
    <w:p w:rsidR="002F51E5" w:rsidRPr="001154F5" w:rsidRDefault="002F51E5" w:rsidP="002F51E5">
      <w:pPr>
        <w:pStyle w:val="a3"/>
        <w:snapToGrid w:val="0"/>
        <w:jc w:val="center"/>
        <w:rPr>
          <w:rFonts w:eastAsia="黑体"/>
          <w:sz w:val="44"/>
          <w:szCs w:val="44"/>
        </w:rPr>
      </w:pPr>
      <w:r w:rsidRPr="001154F5">
        <w:rPr>
          <w:rFonts w:eastAsia="黑体" w:hint="eastAsia"/>
          <w:sz w:val="44"/>
          <w:szCs w:val="44"/>
        </w:rPr>
        <w:t>出国成绩单办理管理办法（暂行）</w:t>
      </w:r>
    </w:p>
    <w:p w:rsidR="002F51E5" w:rsidRDefault="002F51E5" w:rsidP="002F51E5">
      <w:pPr>
        <w:jc w:val="center"/>
        <w:rPr>
          <w:rFonts w:ascii="楷体_GB2312" w:eastAsia="楷体_GB2312" w:hAnsi="Times New Roman" w:cs="KaiTi"/>
          <w:kern w:val="0"/>
        </w:rPr>
      </w:pPr>
      <w:proofErr w:type="gramStart"/>
      <w:r w:rsidRPr="008B0514">
        <w:rPr>
          <w:rFonts w:ascii="楷体_GB2312" w:eastAsia="楷体_GB2312" w:hAnsi="Times New Roman" w:cs="KaiTi" w:hint="eastAsia"/>
          <w:kern w:val="0"/>
        </w:rPr>
        <w:t>沪经贸</w:t>
      </w:r>
      <w:proofErr w:type="gramEnd"/>
      <w:r w:rsidRPr="008B0514">
        <w:rPr>
          <w:rFonts w:ascii="楷体_GB2312" w:eastAsia="楷体_GB2312" w:hAnsi="Times New Roman" w:cs="KaiTi" w:hint="eastAsia"/>
          <w:kern w:val="0"/>
        </w:rPr>
        <w:t>大办</w:t>
      </w:r>
      <w:r w:rsidRPr="008B0514">
        <w:rPr>
          <w:rFonts w:ascii="楷体_GB2312" w:eastAsia="楷体_GB2312" w:hAnsi="Times New Roman" w:cs="AdobeSongStd-Light" w:hint="eastAsia"/>
          <w:kern w:val="0"/>
        </w:rPr>
        <w:t>〔</w:t>
      </w:r>
      <w:r w:rsidRPr="008B0514">
        <w:rPr>
          <w:rFonts w:ascii="楷体_GB2312" w:eastAsia="楷体_GB2312" w:hAnsi="TimesNewRomanPSMT" w:cs="TimesNewRomanPSMT" w:hint="eastAsia"/>
          <w:kern w:val="0"/>
        </w:rPr>
        <w:t>2017</w:t>
      </w:r>
      <w:r w:rsidRPr="008B0514">
        <w:rPr>
          <w:rFonts w:ascii="楷体_GB2312" w:eastAsia="楷体_GB2312" w:hAnsi="Times New Roman" w:cs="AdobeSongStd-Light" w:hint="eastAsia"/>
          <w:kern w:val="0"/>
        </w:rPr>
        <w:t>〕</w:t>
      </w:r>
      <w:r>
        <w:rPr>
          <w:rFonts w:ascii="楷体_GB2312" w:eastAsia="楷体_GB2312" w:hAnsi="TimesNewRomanPSMT" w:cs="TimesNewRomanPSMT" w:hint="eastAsia"/>
          <w:kern w:val="0"/>
        </w:rPr>
        <w:t>127</w:t>
      </w:r>
      <w:r w:rsidRPr="008B0514">
        <w:rPr>
          <w:rFonts w:ascii="楷体_GB2312" w:eastAsia="楷体_GB2312" w:hAnsi="Times New Roman" w:cs="KaiTi" w:hint="eastAsia"/>
          <w:kern w:val="0"/>
        </w:rPr>
        <w:t>号</w:t>
      </w:r>
    </w:p>
    <w:p w:rsidR="002F51E5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</w:p>
    <w:p w:rsidR="002F51E5" w:rsidRPr="001154F5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1154F5">
        <w:rPr>
          <w:rFonts w:ascii="宋体" w:hAnsi="宋体" w:cs="宋体" w:hint="eastAsia"/>
        </w:rPr>
        <w:t>为规范出国成绩单的办理工作，特制定本管理办法。</w:t>
      </w:r>
    </w:p>
    <w:p w:rsidR="002F51E5" w:rsidRPr="009A0B61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一、基本原则</w:t>
      </w:r>
    </w:p>
    <w:p w:rsidR="002F51E5" w:rsidRPr="001154F5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1154F5">
        <w:rPr>
          <w:rFonts w:ascii="宋体" w:hAnsi="宋体" w:cs="宋体" w:hint="eastAsia"/>
        </w:rPr>
        <w:t>遵循</w:t>
      </w:r>
      <w:r w:rsidRPr="001154F5">
        <w:rPr>
          <w:rFonts w:ascii="宋体" w:hAnsi="宋体" w:cs="宋体"/>
        </w:rPr>
        <w:t>“</w:t>
      </w:r>
      <w:r w:rsidRPr="001154F5">
        <w:rPr>
          <w:rFonts w:ascii="宋体" w:hAnsi="宋体" w:cs="宋体" w:hint="eastAsia"/>
        </w:rPr>
        <w:t>诚信、宽容、博学、务实</w:t>
      </w:r>
      <w:r w:rsidRPr="001154F5">
        <w:rPr>
          <w:rFonts w:ascii="宋体" w:hAnsi="宋体" w:cs="宋体"/>
        </w:rPr>
        <w:t>”</w:t>
      </w:r>
      <w:r w:rsidRPr="001154F5">
        <w:rPr>
          <w:rFonts w:ascii="宋体" w:hAnsi="宋体" w:cs="宋体" w:hint="eastAsia"/>
        </w:rPr>
        <w:t>的校训精神，真实、完整地记载、出具学生学业成绩。</w:t>
      </w:r>
    </w:p>
    <w:p w:rsidR="002F51E5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>
        <w:rPr>
          <w:rFonts w:ascii="宋体" w:hAnsi="宋体" w:cs="宋体" w:hint="eastAsia"/>
        </w:rPr>
        <w:t>课程成绩</w:t>
      </w:r>
      <w:proofErr w:type="gramStart"/>
      <w:r>
        <w:rPr>
          <w:rFonts w:ascii="宋体" w:hAnsi="宋体" w:cs="宋体" w:hint="eastAsia"/>
        </w:rPr>
        <w:t>与绩点</w:t>
      </w:r>
      <w:proofErr w:type="gramEnd"/>
      <w:r>
        <w:rPr>
          <w:rFonts w:ascii="宋体" w:hAnsi="宋体" w:cs="宋体" w:hint="eastAsia"/>
        </w:rPr>
        <w:t>的换算方式</w:t>
      </w:r>
      <w:r w:rsidRPr="001154F5">
        <w:rPr>
          <w:rFonts w:ascii="宋体" w:hAnsi="宋体" w:cs="宋体" w:hint="eastAsia"/>
        </w:rPr>
        <w:t>见表</w:t>
      </w:r>
      <w:r w:rsidRPr="00CE5C3D">
        <w:rPr>
          <w:rFonts w:ascii="Times New Roman" w:hAnsi="Times New Roman" w:cs="宋体"/>
        </w:rPr>
        <w:t>1</w:t>
      </w:r>
      <w:r w:rsidRPr="001154F5">
        <w:rPr>
          <w:rFonts w:ascii="宋体" w:hAnsi="宋体" w:cs="宋体" w:hint="eastAsia"/>
        </w:rPr>
        <w:t>。</w:t>
      </w:r>
    </w:p>
    <w:p w:rsidR="002F51E5" w:rsidRPr="00DE4757" w:rsidRDefault="002F51E5" w:rsidP="002F51E5">
      <w:pPr>
        <w:spacing w:line="360" w:lineRule="exact"/>
        <w:ind w:firstLineChars="200" w:firstLine="422"/>
        <w:jc w:val="center"/>
        <w:rPr>
          <w:rFonts w:cs="Times New Roman"/>
          <w:b/>
        </w:rPr>
      </w:pPr>
      <w:r w:rsidRPr="00DE4757">
        <w:rPr>
          <w:rFonts w:cs="Times New Roman" w:hint="eastAsia"/>
          <w:b/>
        </w:rPr>
        <w:t>表</w:t>
      </w:r>
      <w:r w:rsidRPr="00CE5C3D">
        <w:rPr>
          <w:rFonts w:ascii="Times New Roman" w:hAnsi="Times New Roman" w:cs="Times New Roman" w:hint="eastAsia"/>
          <w:b/>
        </w:rPr>
        <w:t>1</w:t>
      </w:r>
      <w:r w:rsidRPr="00DE4757">
        <w:rPr>
          <w:rFonts w:cs="Times New Roman" w:hint="eastAsia"/>
          <w:b/>
        </w:rPr>
        <w:t xml:space="preserve"> </w:t>
      </w:r>
      <w:r w:rsidRPr="00DE4757">
        <w:rPr>
          <w:rFonts w:cs="Times New Roman" w:hint="eastAsia"/>
          <w:b/>
        </w:rPr>
        <w:t>课程成绩</w:t>
      </w:r>
      <w:proofErr w:type="gramStart"/>
      <w:r w:rsidRPr="00DE4757">
        <w:rPr>
          <w:rFonts w:cs="Times New Roman" w:hint="eastAsia"/>
          <w:b/>
        </w:rPr>
        <w:t>与绩点</w:t>
      </w:r>
      <w:proofErr w:type="gramEnd"/>
      <w:r w:rsidRPr="00DE4757">
        <w:rPr>
          <w:rFonts w:cs="Times New Roman" w:hint="eastAsia"/>
          <w:b/>
        </w:rPr>
        <w:t>换算表</w:t>
      </w:r>
    </w:p>
    <w:tbl>
      <w:tblPr>
        <w:tblW w:w="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0"/>
        <w:gridCol w:w="1345"/>
        <w:gridCol w:w="1345"/>
      </w:tblGrid>
      <w:tr w:rsidR="002F51E5" w:rsidRPr="00DE4757" w:rsidTr="007E61E1">
        <w:trPr>
          <w:trHeight w:val="340"/>
          <w:tblHeader/>
          <w:jc w:val="center"/>
        </w:trPr>
        <w:tc>
          <w:tcPr>
            <w:tcW w:w="2790" w:type="dxa"/>
            <w:vAlign w:val="center"/>
          </w:tcPr>
          <w:p w:rsidR="002F51E5" w:rsidRPr="00DE4757" w:rsidRDefault="002F51E5" w:rsidP="007E61E1">
            <w:pPr>
              <w:jc w:val="center"/>
              <w:rPr>
                <w:rFonts w:cs="Times New Roman"/>
                <w:b/>
              </w:rPr>
            </w:pPr>
            <w:r w:rsidRPr="00DE4757">
              <w:rPr>
                <w:rFonts w:cs="宋体" w:hint="eastAsia"/>
                <w:b/>
              </w:rPr>
              <w:t>百分制成绩</w:t>
            </w:r>
          </w:p>
        </w:tc>
        <w:tc>
          <w:tcPr>
            <w:tcW w:w="1345" w:type="dxa"/>
          </w:tcPr>
          <w:p w:rsidR="002F51E5" w:rsidRPr="00DE4757" w:rsidRDefault="002F51E5" w:rsidP="007E61E1">
            <w:pPr>
              <w:jc w:val="center"/>
              <w:rPr>
                <w:rFonts w:cs="Times New Roman"/>
                <w:b/>
              </w:rPr>
            </w:pPr>
            <w:r w:rsidRPr="00DE4757">
              <w:rPr>
                <w:rFonts w:cs="宋体" w:hint="eastAsia"/>
                <w:b/>
              </w:rPr>
              <w:t>等级制</w:t>
            </w:r>
          </w:p>
        </w:tc>
        <w:tc>
          <w:tcPr>
            <w:tcW w:w="1345" w:type="dxa"/>
            <w:vAlign w:val="center"/>
          </w:tcPr>
          <w:p w:rsidR="002F51E5" w:rsidRPr="00DE4757" w:rsidRDefault="002F51E5" w:rsidP="007E61E1">
            <w:pPr>
              <w:jc w:val="center"/>
              <w:rPr>
                <w:rFonts w:cs="Times New Roman"/>
                <w:b/>
              </w:rPr>
            </w:pPr>
            <w:proofErr w:type="gramStart"/>
            <w:r w:rsidRPr="00DE4757">
              <w:rPr>
                <w:rFonts w:cs="宋体" w:hint="eastAsia"/>
                <w:b/>
              </w:rPr>
              <w:t>绩点</w:t>
            </w:r>
            <w:proofErr w:type="gramEnd"/>
          </w:p>
        </w:tc>
      </w:tr>
      <w:tr w:rsidR="002F51E5" w:rsidTr="007E61E1">
        <w:trPr>
          <w:cantSplit/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</w:pPr>
            <w:r w:rsidRPr="00CE5C3D">
              <w:rPr>
                <w:rFonts w:ascii="Times New Roman" w:hAnsi="Times New Roman"/>
              </w:rPr>
              <w:t>90</w:t>
            </w:r>
            <w:r>
              <w:t>—</w:t>
            </w:r>
            <w:r w:rsidRPr="00CE5C3D">
              <w:rPr>
                <w:rFonts w:ascii="Times New Roman" w:hAnsi="Times New Roman"/>
              </w:rPr>
              <w:t>100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  <w:rPr>
                <w:rFonts w:cs="Times New Roman"/>
              </w:rPr>
            </w:pPr>
            <w:r>
              <w:t>A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4</w:t>
            </w:r>
            <w:r>
              <w:t>.</w:t>
            </w:r>
            <w:r w:rsidRPr="00CE5C3D">
              <w:rPr>
                <w:rFonts w:ascii="Times New Roman" w:hAnsi="Times New Roman"/>
              </w:rPr>
              <w:t>0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</w:pPr>
            <w:r w:rsidRPr="00CE5C3D">
              <w:rPr>
                <w:rFonts w:ascii="Times New Roman" w:hAnsi="Times New Roman"/>
              </w:rPr>
              <w:t>85</w:t>
            </w:r>
            <w:r>
              <w:t>—</w:t>
            </w:r>
            <w:r w:rsidRPr="00CE5C3D">
              <w:rPr>
                <w:rFonts w:ascii="Times New Roman" w:hAnsi="Times New Roman"/>
              </w:rPr>
              <w:t>89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  <w:rPr>
                <w:rFonts w:cs="Times New Roman"/>
              </w:rPr>
            </w:pPr>
            <w:r>
              <w:t>A-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3</w:t>
            </w:r>
            <w:r>
              <w:t>.</w:t>
            </w:r>
            <w:r w:rsidRPr="00CE5C3D">
              <w:rPr>
                <w:rFonts w:ascii="Times New Roman" w:hAnsi="Times New Roman"/>
              </w:rPr>
              <w:t>7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</w:pPr>
            <w:r w:rsidRPr="00CE5C3D">
              <w:rPr>
                <w:rFonts w:ascii="Times New Roman" w:hAnsi="Times New Roman"/>
              </w:rPr>
              <w:t>82</w:t>
            </w:r>
            <w:r>
              <w:t>—</w:t>
            </w:r>
            <w:r w:rsidRPr="00CE5C3D">
              <w:rPr>
                <w:rFonts w:ascii="Times New Roman" w:hAnsi="Times New Roman"/>
              </w:rPr>
              <w:t>84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B+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3</w:t>
            </w:r>
            <w:r>
              <w:t>.</w:t>
            </w:r>
            <w:r w:rsidRPr="00CE5C3D">
              <w:rPr>
                <w:rFonts w:ascii="Times New Roman" w:hAnsi="Times New Roman"/>
              </w:rPr>
              <w:t>3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78</w:t>
            </w:r>
            <w:r>
              <w:t>—</w:t>
            </w:r>
            <w:r w:rsidRPr="00CE5C3D">
              <w:rPr>
                <w:rFonts w:ascii="Times New Roman" w:hAnsi="Times New Roman"/>
              </w:rPr>
              <w:t>81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B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3</w:t>
            </w:r>
            <w:r>
              <w:t>.</w:t>
            </w:r>
            <w:r w:rsidRPr="00CE5C3D">
              <w:rPr>
                <w:rFonts w:ascii="Times New Roman" w:hAnsi="Times New Roman"/>
              </w:rPr>
              <w:t>0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75</w:t>
            </w:r>
            <w:r>
              <w:t>—</w:t>
            </w:r>
            <w:r w:rsidRPr="00CE5C3D">
              <w:rPr>
                <w:rFonts w:ascii="Times New Roman" w:hAnsi="Times New Roman"/>
              </w:rPr>
              <w:t>77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B-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2</w:t>
            </w:r>
            <w:r>
              <w:t>.</w:t>
            </w:r>
            <w:r w:rsidRPr="00CE5C3D">
              <w:rPr>
                <w:rFonts w:ascii="Times New Roman" w:hAnsi="Times New Roman"/>
              </w:rPr>
              <w:t>7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72</w:t>
            </w:r>
            <w:r>
              <w:t>—</w:t>
            </w:r>
            <w:r w:rsidRPr="00CE5C3D">
              <w:rPr>
                <w:rFonts w:ascii="Times New Roman" w:hAnsi="Times New Roman"/>
              </w:rPr>
              <w:t>74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C+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2</w:t>
            </w:r>
            <w:r>
              <w:t>.</w:t>
            </w:r>
            <w:r w:rsidRPr="00CE5C3D">
              <w:rPr>
                <w:rFonts w:ascii="Times New Roman" w:hAnsi="Times New Roman"/>
              </w:rPr>
              <w:t>3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68</w:t>
            </w:r>
            <w:r>
              <w:t>—</w:t>
            </w:r>
            <w:r w:rsidRPr="00CE5C3D">
              <w:rPr>
                <w:rFonts w:ascii="Times New Roman" w:hAnsi="Times New Roman"/>
              </w:rPr>
              <w:t>71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C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2</w:t>
            </w:r>
            <w:r>
              <w:t>.</w:t>
            </w:r>
            <w:r w:rsidRPr="00CE5C3D">
              <w:rPr>
                <w:rFonts w:ascii="Times New Roman" w:hAnsi="Times New Roman"/>
              </w:rPr>
              <w:t>0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64</w:t>
            </w:r>
            <w:r>
              <w:t>—</w:t>
            </w:r>
            <w:r w:rsidRPr="00CE5C3D">
              <w:rPr>
                <w:rFonts w:ascii="Times New Roman" w:hAnsi="Times New Roman"/>
              </w:rPr>
              <w:t>67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C-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1</w:t>
            </w:r>
            <w:r>
              <w:t>.</w:t>
            </w:r>
            <w:r w:rsidRPr="00CE5C3D">
              <w:rPr>
                <w:rFonts w:ascii="Times New Roman" w:hAnsi="Times New Roman"/>
              </w:rPr>
              <w:t>7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60</w:t>
            </w:r>
            <w:r>
              <w:t>—</w:t>
            </w:r>
            <w:r w:rsidRPr="00CE5C3D">
              <w:rPr>
                <w:rFonts w:ascii="Times New Roman" w:hAnsi="Times New Roman"/>
              </w:rPr>
              <w:t>63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D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1</w:t>
            </w:r>
            <w:r>
              <w:t>.</w:t>
            </w:r>
            <w:r w:rsidRPr="00CE5C3D">
              <w:rPr>
                <w:rFonts w:ascii="Times New Roman" w:hAnsi="Times New Roman"/>
              </w:rPr>
              <w:t>0</w:t>
            </w:r>
          </w:p>
        </w:tc>
      </w:tr>
      <w:tr w:rsidR="002F51E5" w:rsidTr="007E61E1">
        <w:trPr>
          <w:trHeight w:val="340"/>
          <w:jc w:val="center"/>
        </w:trPr>
        <w:tc>
          <w:tcPr>
            <w:tcW w:w="2790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60</w:t>
            </w:r>
            <w:r>
              <w:rPr>
                <w:rFonts w:cs="宋体" w:hint="eastAsia"/>
              </w:rPr>
              <w:t>以下</w:t>
            </w:r>
          </w:p>
        </w:tc>
        <w:tc>
          <w:tcPr>
            <w:tcW w:w="1345" w:type="dxa"/>
          </w:tcPr>
          <w:p w:rsidR="002F51E5" w:rsidRDefault="002F51E5" w:rsidP="007E61E1">
            <w:pPr>
              <w:ind w:firstLineChars="200" w:firstLine="420"/>
            </w:pPr>
            <w:r>
              <w:t>F</w:t>
            </w:r>
          </w:p>
        </w:tc>
        <w:tc>
          <w:tcPr>
            <w:tcW w:w="1345" w:type="dxa"/>
            <w:vAlign w:val="center"/>
          </w:tcPr>
          <w:p w:rsidR="002F51E5" w:rsidRDefault="002F51E5" w:rsidP="007E61E1">
            <w:pPr>
              <w:jc w:val="center"/>
              <w:rPr>
                <w:rFonts w:cs="Times New Roman"/>
              </w:rPr>
            </w:pPr>
            <w:r w:rsidRPr="00CE5C3D">
              <w:rPr>
                <w:rFonts w:ascii="Times New Roman" w:hAnsi="Times New Roman"/>
              </w:rPr>
              <w:t>0</w:t>
            </w:r>
          </w:p>
        </w:tc>
      </w:tr>
    </w:tbl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二、申请材料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F8657D">
        <w:rPr>
          <w:rFonts w:ascii="宋体" w:hAnsi="宋体" w:cs="宋体" w:hint="eastAsia"/>
        </w:rPr>
        <w:t>申请者需提供以下材料：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在校生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学生证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托福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雅思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德福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法福</w:t>
      </w:r>
      <w:r w:rsidRPr="00F8657D">
        <w:rPr>
          <w:rFonts w:ascii="宋体" w:hAnsi="宋体" w:cs="宋体"/>
        </w:rPr>
        <w:t>/GRE/GMAT/</w:t>
      </w:r>
      <w:r w:rsidRPr="00F8657D">
        <w:rPr>
          <w:rFonts w:ascii="宋体" w:hAnsi="宋体" w:cs="宋体" w:hint="eastAsia"/>
        </w:rPr>
        <w:t>留学合同等材料中任何一种的原件及复印件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毕业生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身份证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毕业证书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⑶</w:t>
      </w:r>
      <w:r w:rsidRPr="00F8657D">
        <w:rPr>
          <w:rFonts w:ascii="宋体" w:hAnsi="宋体" w:cs="宋体" w:hint="eastAsia"/>
        </w:rPr>
        <w:t>学位证书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辅</w:t>
      </w:r>
      <w:proofErr w:type="gramStart"/>
      <w:r w:rsidRPr="00F8657D">
        <w:rPr>
          <w:rFonts w:ascii="宋体" w:hAnsi="宋体" w:cs="宋体" w:hint="eastAsia"/>
        </w:rPr>
        <w:t>修学位</w:t>
      </w:r>
      <w:proofErr w:type="gramEnd"/>
      <w:r w:rsidRPr="00F8657D">
        <w:rPr>
          <w:rFonts w:ascii="宋体" w:hAnsi="宋体" w:cs="宋体" w:hint="eastAsia"/>
        </w:rPr>
        <w:t>证书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F8657D">
        <w:rPr>
          <w:rFonts w:ascii="宋体" w:hAnsi="宋体" w:cs="宋体" w:hint="eastAsia"/>
        </w:rPr>
        <w:t>以上材料的原件及复印件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F8657D">
        <w:rPr>
          <w:rFonts w:ascii="宋体" w:hAnsi="宋体" w:cs="宋体" w:hint="eastAsia"/>
        </w:rPr>
        <w:t>如申请者委托他人办理，除上述材料外还需提供</w:t>
      </w:r>
      <w:r w:rsidRPr="00F8657D">
        <w:rPr>
          <w:rFonts w:ascii="宋体" w:hAnsi="宋体" w:cs="宋体"/>
        </w:rPr>
        <w:t xml:space="preserve"> 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申请者本人签名的委托书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代办人的学生证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身份证原件及复印件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三、登记信息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基本事项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F8657D">
        <w:rPr>
          <w:rFonts w:ascii="宋体" w:hAnsi="宋体" w:cs="宋体" w:hint="eastAsia"/>
        </w:rPr>
        <w:t>姓名、姓名拼音、性别、籍贯（省份）、出生日期、专业、班级、学号、学位、在校时</w:t>
      </w:r>
      <w:r w:rsidRPr="00F8657D">
        <w:rPr>
          <w:rFonts w:ascii="宋体" w:hAnsi="宋体" w:cs="宋体" w:hint="eastAsia"/>
        </w:rPr>
        <w:lastRenderedPageBreak/>
        <w:t>间、时任校长、时任学位委员会主席、联系方式、办理套数、是否办理过出国成绩单。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系统确认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申请者登录</w:t>
      </w:r>
      <w:r w:rsidRPr="00F8657D">
        <w:rPr>
          <w:rFonts w:ascii="宋体" w:hAnsi="宋体" w:cs="宋体"/>
        </w:rPr>
        <w:t>“</w:t>
      </w:r>
      <w:r w:rsidRPr="00F8657D">
        <w:rPr>
          <w:rFonts w:ascii="宋体" w:hAnsi="宋体" w:cs="宋体" w:hint="eastAsia"/>
        </w:rPr>
        <w:t>出国成绩单系统</w:t>
      </w:r>
      <w:r w:rsidRPr="00F8657D">
        <w:rPr>
          <w:rFonts w:ascii="宋体" w:hAnsi="宋体" w:cs="宋体"/>
        </w:rPr>
        <w:t>”</w:t>
      </w:r>
      <w:r w:rsidRPr="00F8657D">
        <w:rPr>
          <w:rFonts w:ascii="宋体" w:hAnsi="宋体" w:cs="宋体" w:hint="eastAsia"/>
        </w:rPr>
        <w:t>（教务处主页</w:t>
      </w:r>
      <w:r w:rsidRPr="00F8657D">
        <w:rPr>
          <w:rFonts w:ascii="宋体" w:hAnsi="宋体" w:cs="宋体"/>
        </w:rPr>
        <w:t>—“</w:t>
      </w:r>
      <w:r w:rsidRPr="00F8657D">
        <w:rPr>
          <w:rFonts w:ascii="宋体" w:hAnsi="宋体" w:cs="宋体" w:hint="eastAsia"/>
        </w:rPr>
        <w:t>下载中心</w:t>
      </w:r>
      <w:r w:rsidRPr="00F8657D">
        <w:rPr>
          <w:rFonts w:ascii="宋体" w:hAnsi="宋体" w:cs="宋体"/>
        </w:rPr>
        <w:t>”—“</w:t>
      </w:r>
      <w:r w:rsidRPr="00F8657D">
        <w:rPr>
          <w:rFonts w:ascii="宋体" w:hAnsi="宋体" w:cs="宋体" w:hint="eastAsia"/>
        </w:rPr>
        <w:t>出国成绩单</w:t>
      </w:r>
      <w:r w:rsidRPr="00F8657D">
        <w:rPr>
          <w:rFonts w:ascii="宋体" w:hAnsi="宋体" w:cs="宋体"/>
        </w:rPr>
        <w:t>”</w:t>
      </w:r>
      <w:r w:rsidRPr="00F8657D">
        <w:rPr>
          <w:rFonts w:ascii="宋体" w:hAnsi="宋体" w:cs="宋体" w:hint="eastAsia"/>
        </w:rPr>
        <w:t>），确认个人信息和成绩。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出国成绩单具唯一性，在点击</w:t>
      </w:r>
      <w:r w:rsidRPr="00F8657D">
        <w:rPr>
          <w:rFonts w:ascii="宋体" w:hAnsi="宋体" w:cs="宋体"/>
        </w:rPr>
        <w:t>“</w:t>
      </w:r>
      <w:r w:rsidRPr="00F8657D">
        <w:rPr>
          <w:rFonts w:ascii="宋体" w:hAnsi="宋体" w:cs="宋体" w:hint="eastAsia"/>
        </w:rPr>
        <w:t>永久保存</w:t>
      </w:r>
      <w:r w:rsidRPr="00F8657D">
        <w:rPr>
          <w:rFonts w:ascii="宋体" w:hAnsi="宋体" w:cs="宋体"/>
        </w:rPr>
        <w:t>”</w:t>
      </w:r>
      <w:r w:rsidRPr="00F8657D">
        <w:rPr>
          <w:rFonts w:ascii="宋体" w:hAnsi="宋体" w:cs="宋体" w:hint="eastAsia"/>
        </w:rPr>
        <w:t>按钮，提交系统后，不得改动。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F8657D">
        <w:rPr>
          <w:rFonts w:ascii="宋体" w:hAnsi="宋体" w:cs="宋体" w:hint="eastAsia"/>
        </w:rPr>
        <w:t>备注说明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CE5C3D">
        <w:rPr>
          <w:rFonts w:ascii="Times New Roman" w:hAnsi="Times New Roman" w:cs="宋体"/>
        </w:rPr>
        <w:t>1997</w:t>
      </w:r>
      <w:r w:rsidRPr="00F8657D">
        <w:rPr>
          <w:rFonts w:ascii="宋体" w:hAnsi="宋体" w:cs="宋体" w:hint="eastAsia"/>
        </w:rPr>
        <w:t>级（含）之前的学生对学分的要求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申请者的其他要求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四、文件构成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基本文件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中文出国成绩单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英文出国成绩单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⑶</w:t>
      </w:r>
      <w:r w:rsidRPr="00F8657D">
        <w:rPr>
          <w:rFonts w:ascii="宋体" w:hAnsi="宋体" w:cs="宋体" w:hint="eastAsia"/>
        </w:rPr>
        <w:t>英文学历证明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>
        <w:rPr>
          <w:rFonts w:ascii="宋体" w:hint="eastAsia"/>
        </w:rPr>
        <w:t>⑷</w:t>
      </w:r>
      <w:r w:rsidRPr="00F8657D">
        <w:rPr>
          <w:rFonts w:ascii="宋体" w:hAnsi="宋体" w:cs="宋体" w:hint="eastAsia"/>
        </w:rPr>
        <w:t>英文学位证明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其他文件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⑴</w:t>
      </w:r>
      <w:r w:rsidRPr="00F8657D">
        <w:rPr>
          <w:rFonts w:ascii="宋体" w:hAnsi="宋体" w:cs="宋体" w:hint="eastAsia"/>
        </w:rPr>
        <w:t>中文学历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学位证明。申请者须提供证书原件及复印件，教务处审核后在复印件上加盖公章。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⑵</w:t>
      </w:r>
      <w:r w:rsidRPr="00F8657D">
        <w:rPr>
          <w:rFonts w:ascii="宋体" w:hAnsi="宋体" w:cs="宋体" w:hint="eastAsia"/>
        </w:rPr>
        <w:t>成绩排名证明。由教务处为申请者打印，并加盖公章。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⑶</w:t>
      </w:r>
      <w:proofErr w:type="gramStart"/>
      <w:r w:rsidRPr="00F8657D">
        <w:rPr>
          <w:rFonts w:ascii="宋体" w:hAnsi="宋体" w:cs="宋体" w:hint="eastAsia"/>
        </w:rPr>
        <w:t>绩点换算</w:t>
      </w:r>
      <w:proofErr w:type="gramEnd"/>
      <w:r w:rsidRPr="00F8657D">
        <w:rPr>
          <w:rFonts w:ascii="宋体" w:hAnsi="宋体" w:cs="宋体" w:hint="eastAsia"/>
        </w:rPr>
        <w:t>证明、更名大学证明。申请者在</w:t>
      </w:r>
      <w:r w:rsidRPr="00F8657D">
        <w:rPr>
          <w:rFonts w:ascii="宋体" w:hAnsi="宋体" w:cs="宋体"/>
        </w:rPr>
        <w:t>“</w:t>
      </w:r>
      <w:r w:rsidRPr="00F8657D">
        <w:rPr>
          <w:rFonts w:ascii="宋体" w:hAnsi="宋体" w:cs="宋体" w:hint="eastAsia"/>
        </w:rPr>
        <w:t>出国成绩单系统</w:t>
      </w:r>
      <w:r w:rsidRPr="00F8657D">
        <w:rPr>
          <w:rFonts w:ascii="宋体" w:hAnsi="宋体" w:cs="宋体"/>
        </w:rPr>
        <w:t>”</w:t>
      </w:r>
      <w:r w:rsidRPr="00F8657D">
        <w:rPr>
          <w:rFonts w:ascii="宋体" w:hAnsi="宋体" w:cs="宋体" w:hint="eastAsia"/>
        </w:rPr>
        <w:t>主页下载相关文件并自行打印。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五、办理数量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学校打印制作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F8657D">
        <w:rPr>
          <w:rFonts w:ascii="宋体" w:hAnsi="宋体" w:cs="宋体" w:hint="eastAsia"/>
        </w:rPr>
        <w:t>学校为申请者打印制作的成绩单套数为</w:t>
      </w:r>
      <w:r w:rsidRPr="00CE5C3D">
        <w:rPr>
          <w:rFonts w:ascii="Times New Roman" w:hAnsi="Times New Roman" w:cs="宋体"/>
        </w:rPr>
        <w:t>2</w:t>
      </w:r>
      <w:r w:rsidRPr="00F8657D">
        <w:rPr>
          <w:rFonts w:ascii="宋体" w:hAnsi="宋体" w:cs="宋体" w:hint="eastAsia"/>
        </w:rPr>
        <w:t>套。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申请者复印，学校审核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F8657D">
        <w:rPr>
          <w:rFonts w:ascii="宋体" w:hAnsi="宋体" w:cs="宋体" w:hint="eastAsia"/>
        </w:rPr>
        <w:t>当申请者办理</w:t>
      </w:r>
      <w:r w:rsidRPr="00CE5C3D">
        <w:rPr>
          <w:rFonts w:ascii="Times New Roman" w:hAnsi="Times New Roman" w:cs="宋体"/>
        </w:rPr>
        <w:t>2</w:t>
      </w:r>
      <w:r w:rsidRPr="00F8657D">
        <w:rPr>
          <w:rFonts w:ascii="宋体" w:hAnsi="宋体" w:cs="宋体" w:hint="eastAsia"/>
        </w:rPr>
        <w:t>套以上成绩单时，超出部分由申请者按原件自行复印，学校核对无误后盖章、密封。</w:t>
      </w:r>
      <w:r w:rsidRPr="00F8657D">
        <w:rPr>
          <w:rFonts w:ascii="宋体" w:hAnsi="宋体" w:cs="宋体"/>
        </w:rPr>
        <w:t xml:space="preserve"> 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六、办理流程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登记。申请者填写《办理出国成绩单登记表》，并提交相关证明材料。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制作。教务处制作中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英文出国成绩单，英文学历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学位证明。对申请者的其他要求，教务处审核相关材料并酌情办理。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F8657D">
        <w:rPr>
          <w:rFonts w:ascii="宋体" w:hAnsi="宋体" w:cs="宋体" w:hint="eastAsia"/>
        </w:rPr>
        <w:t>盖章。中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英文出国成绩单加盖教务处处长签名章、成绩单专用章。英文学历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学位证明加盖学校公章、校长及学位委员会主席印章。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F8657D">
        <w:rPr>
          <w:rFonts w:ascii="宋体" w:hAnsi="宋体" w:cs="宋体" w:hint="eastAsia"/>
        </w:rPr>
        <w:t>密封。申请者需自备信封。教务处对装入信封的材料检查确认后，现场密封并加盖骑缝章。空白信封不予盖章。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⒌</w:t>
      </w:r>
      <w:r w:rsidRPr="00F8657D">
        <w:rPr>
          <w:rFonts w:ascii="宋体" w:hAnsi="宋体" w:cs="宋体" w:hint="eastAsia"/>
        </w:rPr>
        <w:t>领取。在规定时间内，凭申请者及代办人的学生证</w:t>
      </w:r>
      <w:r w:rsidRPr="00F8657D">
        <w:rPr>
          <w:rFonts w:ascii="宋体" w:hAnsi="宋体" w:cs="宋体"/>
        </w:rPr>
        <w:t>/</w:t>
      </w:r>
      <w:r w:rsidRPr="00F8657D">
        <w:rPr>
          <w:rFonts w:ascii="宋体" w:hAnsi="宋体" w:cs="宋体" w:hint="eastAsia"/>
        </w:rPr>
        <w:t>身份证领取出国成绩单。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七、出国成绩单用途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出国成绩单只限于办理出国留学、移民之用。因申请者挪作它用所引起的后果，由申请者自负。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当用人单位对学生成绩单提出审核要求时，学校将出具包含全部课程的</w:t>
      </w:r>
      <w:r w:rsidRPr="00F8657D">
        <w:rPr>
          <w:rFonts w:ascii="宋体" w:hAnsi="宋体" w:cs="宋体"/>
        </w:rPr>
        <w:t>“</w:t>
      </w:r>
      <w:r w:rsidRPr="00F8657D">
        <w:rPr>
          <w:rFonts w:ascii="宋体" w:hAnsi="宋体" w:cs="宋体" w:hint="eastAsia"/>
        </w:rPr>
        <w:t>上海对外经</w:t>
      </w:r>
      <w:r w:rsidRPr="00F8657D">
        <w:rPr>
          <w:rFonts w:ascii="宋体" w:hAnsi="宋体" w:cs="宋体" w:hint="eastAsia"/>
        </w:rPr>
        <w:lastRenderedPageBreak/>
        <w:t>贸大学中文成绩单</w:t>
      </w:r>
      <w:r w:rsidRPr="00F8657D">
        <w:rPr>
          <w:rFonts w:ascii="宋体" w:hAnsi="宋体" w:cs="宋体"/>
        </w:rPr>
        <w:t>”</w:t>
      </w:r>
      <w:r w:rsidRPr="00F8657D">
        <w:rPr>
          <w:rFonts w:ascii="宋体" w:hAnsi="宋体" w:cs="宋体" w:hint="eastAsia"/>
        </w:rPr>
        <w:t>。</w:t>
      </w:r>
    </w:p>
    <w:p w:rsidR="002F51E5" w:rsidRPr="00F8657D" w:rsidRDefault="002F51E5" w:rsidP="002F51E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F8657D">
        <w:rPr>
          <w:rFonts w:eastAsia="黑体" w:hint="eastAsia"/>
          <w:sz w:val="24"/>
        </w:rPr>
        <w:t>八、附则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F8657D">
        <w:rPr>
          <w:rFonts w:ascii="宋体" w:hAnsi="宋体" w:cs="宋体" w:hint="eastAsia"/>
        </w:rPr>
        <w:t>本办法经学校本科教</w:t>
      </w:r>
      <w:proofErr w:type="gramStart"/>
      <w:r w:rsidRPr="00F8657D">
        <w:rPr>
          <w:rFonts w:ascii="宋体" w:hAnsi="宋体" w:cs="宋体" w:hint="eastAsia"/>
        </w:rPr>
        <w:t>学指导</w:t>
      </w:r>
      <w:proofErr w:type="gramEnd"/>
      <w:r w:rsidRPr="00F8657D">
        <w:rPr>
          <w:rFonts w:ascii="宋体" w:hAnsi="宋体" w:cs="宋体" w:hint="eastAsia"/>
        </w:rPr>
        <w:t>委员会讨论通过，并报校长办公会议批准，自公布之日起施行。</w:t>
      </w:r>
    </w:p>
    <w:p w:rsidR="002F51E5" w:rsidRPr="00F8657D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F8657D">
        <w:rPr>
          <w:rFonts w:ascii="宋体" w:hAnsi="宋体" w:cs="宋体" w:hint="eastAsia"/>
        </w:rPr>
        <w:t>本办法由教务处负责解释。</w:t>
      </w:r>
    </w:p>
    <w:p w:rsidR="002F51E5" w:rsidRDefault="002F51E5" w:rsidP="002F51E5">
      <w:pPr>
        <w:spacing w:line="360" w:lineRule="exact"/>
        <w:ind w:firstLineChars="200" w:firstLine="420"/>
        <w:rPr>
          <w:rFonts w:ascii="宋体" w:hAnsi="宋体" w:cs="宋体"/>
        </w:rPr>
      </w:pPr>
    </w:p>
    <w:p w:rsidR="002F51E5" w:rsidRPr="001154F5" w:rsidRDefault="002F51E5" w:rsidP="002F51E5">
      <w:pPr>
        <w:spacing w:line="360" w:lineRule="exact"/>
        <w:ind w:firstLineChars="200" w:firstLine="420"/>
        <w:jc w:val="right"/>
        <w:rPr>
          <w:rFonts w:ascii="宋体" w:hAnsi="宋体" w:cs="宋体"/>
        </w:rPr>
      </w:pPr>
      <w:r w:rsidRPr="00CE5C3D">
        <w:rPr>
          <w:rFonts w:ascii="Times New Roman" w:hAnsi="Times New Roman" w:cs="宋体"/>
        </w:rPr>
        <w:t>2017</w:t>
      </w:r>
      <w:r w:rsidRPr="00F8657D">
        <w:rPr>
          <w:rFonts w:ascii="宋体" w:hAnsi="宋体" w:cs="宋体" w:hint="eastAsia"/>
        </w:rPr>
        <w:t>年</w:t>
      </w:r>
      <w:r w:rsidRPr="00CE5C3D">
        <w:rPr>
          <w:rFonts w:ascii="Times New Roman" w:hAnsi="Times New Roman" w:cs="宋体"/>
        </w:rPr>
        <w:t>6</w:t>
      </w:r>
      <w:r w:rsidRPr="00F8657D">
        <w:rPr>
          <w:rFonts w:ascii="宋体" w:hAnsi="宋体" w:cs="宋体" w:hint="eastAsia"/>
        </w:rPr>
        <w:t>月第一次修订</w:t>
      </w:r>
    </w:p>
    <w:p w:rsidR="00440125" w:rsidRDefault="00440125"/>
    <w:sectPr w:rsidR="00440125" w:rsidSect="0044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KaiTi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1E5"/>
    <w:rsid w:val="002F51E5"/>
    <w:rsid w:val="0044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E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2F51E5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uiPriority w:val="99"/>
    <w:qFormat/>
    <w:rsid w:val="002F51E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>Lenovo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2019-01-08T01:37:00Z</dcterms:created>
  <dcterms:modified xsi:type="dcterms:W3CDTF">2019-01-08T01:40:00Z</dcterms:modified>
</cp:coreProperties>
</file>